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14" w:rsidRDefault="00BE1C32" w:rsidP="00BE1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C32">
        <w:rPr>
          <w:rFonts w:ascii="Times New Roman" w:hAnsi="Times New Roman" w:cs="Times New Roman"/>
          <w:b/>
          <w:bCs/>
          <w:sz w:val="24"/>
          <w:szCs w:val="24"/>
        </w:rPr>
        <w:t>Funkcjonowanie służby zdrowia na terenie gminy Nidzica</w:t>
      </w:r>
    </w:p>
    <w:p w:rsidR="00BE1C32" w:rsidRDefault="00BE1C32" w:rsidP="00BE1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C32" w:rsidRDefault="00BE1C32" w:rsidP="00BE1C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Tematyka:</w:t>
      </w:r>
    </w:p>
    <w:p w:rsidR="00BE1C32" w:rsidRDefault="00BE1C32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C32">
        <w:rPr>
          <w:rFonts w:ascii="Times New Roman" w:hAnsi="Times New Roman" w:cs="Times New Roman"/>
          <w:sz w:val="24"/>
          <w:szCs w:val="24"/>
        </w:rPr>
        <w:t>Lokalizacja gabinetów lekarskich w przychodni przy ul. Traugutta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C32" w:rsidRDefault="00BE1C32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w pracowni diagnostyki laboratoryjnej ZOZ</w:t>
      </w:r>
      <w:r w:rsidR="00C76EE4">
        <w:rPr>
          <w:rFonts w:ascii="Times New Roman" w:hAnsi="Times New Roman" w:cs="Times New Roman"/>
          <w:sz w:val="24"/>
          <w:szCs w:val="24"/>
        </w:rPr>
        <w:t xml:space="preserve"> w Nidzicy</w:t>
      </w:r>
      <w:r>
        <w:rPr>
          <w:rFonts w:ascii="Times New Roman" w:hAnsi="Times New Roman" w:cs="Times New Roman"/>
          <w:sz w:val="24"/>
          <w:szCs w:val="24"/>
        </w:rPr>
        <w:t xml:space="preserve"> zleconych przez lekarzy specjalistów z przychodni wojewódzkich.</w:t>
      </w:r>
    </w:p>
    <w:p w:rsidR="00BE1C32" w:rsidRDefault="00BE1C32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na zabiegi rehabilitacji.</w:t>
      </w:r>
    </w:p>
    <w:p w:rsidR="00BE1C32" w:rsidRDefault="001462A6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Stomatolog w szkole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C76EE4" w:rsidRDefault="001462A6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medyczna w szkołach i przedszkolach</w:t>
      </w:r>
      <w:r w:rsidR="00C76EE4">
        <w:rPr>
          <w:rFonts w:ascii="Times New Roman" w:hAnsi="Times New Roman" w:cs="Times New Roman"/>
          <w:sz w:val="24"/>
          <w:szCs w:val="24"/>
        </w:rPr>
        <w:t>, wyposażenie gabinetów.</w:t>
      </w:r>
    </w:p>
    <w:p w:rsidR="00C76EE4" w:rsidRDefault="00C76EE4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w szkołach i przedszkolach.</w:t>
      </w:r>
    </w:p>
    <w:p w:rsidR="001462A6" w:rsidRDefault="00C76EE4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ZOZ</w:t>
      </w:r>
      <w:r w:rsidR="0014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Nidzicy, kadra medyczna, lekarze specjaliści. Terminy oczekiwania na wizyty do lekarzy specjalistów.</w:t>
      </w:r>
    </w:p>
    <w:p w:rsidR="00C76EE4" w:rsidRDefault="00C76EE4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szpitala – cel, postęp w realizacji.</w:t>
      </w:r>
    </w:p>
    <w:p w:rsidR="00C76EE4" w:rsidRPr="00BE1C32" w:rsidRDefault="00C76EE4" w:rsidP="00C76E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wokół przychodni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przy ul. Traugutta – parkingi, ład, porządek. </w:t>
      </w:r>
    </w:p>
    <w:sectPr w:rsidR="00C76EE4" w:rsidRPr="00BE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0A8D"/>
    <w:multiLevelType w:val="hybridMultilevel"/>
    <w:tmpl w:val="EF1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32"/>
    <w:rsid w:val="000C79BD"/>
    <w:rsid w:val="001462A6"/>
    <w:rsid w:val="00BE1C32"/>
    <w:rsid w:val="00C76EE4"/>
    <w:rsid w:val="00D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21C"/>
  <w15:chartTrackingRefBased/>
  <w15:docId w15:val="{72679569-FBBE-4562-9022-3AA7C74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Moszczyńska</dc:creator>
  <cp:keywords/>
  <dc:description/>
  <cp:lastModifiedBy>Dorota Moszczyńska</cp:lastModifiedBy>
  <cp:revision>1</cp:revision>
  <dcterms:created xsi:type="dcterms:W3CDTF">2019-10-21T10:41:00Z</dcterms:created>
  <dcterms:modified xsi:type="dcterms:W3CDTF">2019-10-21T11:38:00Z</dcterms:modified>
</cp:coreProperties>
</file>